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CF525D" w:rsidRPr="00CF525D" w:rsidTr="00CF525D">
        <w:tc>
          <w:tcPr>
            <w:tcW w:w="5000" w:type="pct"/>
            <w:vAlign w:val="center"/>
            <w:hideMark/>
          </w:tcPr>
          <w:p w:rsidR="00CF525D" w:rsidRPr="00CF525D" w:rsidRDefault="00CF525D" w:rsidP="00CF525D">
            <w:pPr>
              <w:rPr>
                <w:b/>
                <w:bCs/>
              </w:rPr>
            </w:pPr>
            <w:r w:rsidRPr="00CF525D">
              <w:rPr>
                <w:b/>
                <w:bCs/>
              </w:rPr>
              <w:t>Типичные ошибки при выборе профессии</w:t>
            </w:r>
          </w:p>
        </w:tc>
      </w:tr>
    </w:tbl>
    <w:p w:rsidR="00CF525D" w:rsidRPr="00CF525D" w:rsidRDefault="00CF525D" w:rsidP="00CF525D">
      <w:pPr>
        <w:rPr>
          <w:vanish/>
        </w:rPr>
      </w:pPr>
    </w:p>
    <w:tbl>
      <w:tblPr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CF525D" w:rsidRPr="00CF525D" w:rsidTr="00CF525D">
        <w:tc>
          <w:tcPr>
            <w:tcW w:w="0" w:type="auto"/>
            <w:hideMark/>
          </w:tcPr>
          <w:p w:rsidR="00000000" w:rsidRPr="00CF525D" w:rsidRDefault="00CF525D" w:rsidP="00CF525D">
            <w:r w:rsidRPr="00CF525D">
              <w:t>- Переносить ответственность на других.    </w:t>
            </w:r>
            <w:r w:rsidRPr="00CF525D">
              <w:br/>
              <w:t>«Родители сказали, что нужно идти на программиста», «Друзья пошли на биолога, ну и я тоже…» — это позиции людей, которые привыкли уходить от принятия решений.</w:t>
            </w:r>
            <w:r w:rsidRPr="00CF525D">
              <w:br/>
            </w:r>
            <w:r w:rsidRPr="00CF525D">
              <w:br/>
              <w:t>- Ориентироваться только на зарплату и престиж.  </w:t>
            </w:r>
            <w:r w:rsidRPr="00CF525D">
              <w:br/>
              <w:t>Оплачивается не профессия, а должность и уровень квалификации. Например, зарплата и престиж шеф-повара в дорогом ресторане и повара в школьной столовой различаются в десятки раз. Можно запросто найти школьного учителя, который получает больше PR-менеджера. Если говорить о престижности профессии, то часто это понятие относительное: зависит от круга общения и довольно быстро меняется со временем.</w:t>
            </w:r>
            <w:r w:rsidRPr="00CF525D">
              <w:br/>
            </w:r>
            <w:r w:rsidRPr="00CF525D">
              <w:br/>
              <w:t>Выбирать профессию, не имея о ней достоверной информации. </w:t>
            </w:r>
            <w:r w:rsidRPr="00CF525D">
              <w:br/>
              <w:t>-   «Хочу быть менеджером. Что он делает? Ну, не знаю…» Большинство молодых людей мало осведомлены о том, как, собственно, складывается рабочий день представителей той или иной профессии, что входит в их профессиональные обязанности, а также какие качества нужны, чтобы осилить эту работу.</w:t>
            </w:r>
            <w:r w:rsidRPr="00CF525D">
              <w:br/>
            </w:r>
            <w:r w:rsidRPr="00CF525D">
              <w:br/>
              <w:t>- Ставить знак равенства между профессией и учебным предметом. </w:t>
            </w:r>
            <w:r w:rsidRPr="00CF525D">
              <w:br/>
              <w:t>Часто школьники рассуждают по принципу «нравится химия — значит, буду химиком». Но под это определение подходит множество профессий: технолог пищевого производства, фармацевт, учитель химии, ученый, занимающийся фундаментальной наукой, и многие другие.</w:t>
            </w:r>
            <w:r w:rsidRPr="00CF525D">
              <w:br/>
            </w:r>
            <w:r w:rsidRPr="00CF525D">
              <w:br/>
              <w:t>- Ставить слишком завышенные или слишком заниженные планки. </w:t>
            </w:r>
            <w:r w:rsidRPr="00CF525D">
              <w:br/>
              <w:t xml:space="preserve">Часто профессия выбирается исходя из ложной оценки своих способностей: «Я </w:t>
            </w:r>
            <w:proofErr w:type="gramStart"/>
            <w:r w:rsidRPr="00CF525D">
              <w:t>мечтаю</w:t>
            </w:r>
            <w:proofErr w:type="gramEnd"/>
            <w:r w:rsidRPr="00CF525D">
              <w:t xml:space="preserve"> стать хирургом, но я дура, я не справлюсь. Лучше пойду в продавщицы». Обратный вариант: «Я классно пою в хоре, и никакая карьера, кроме звезды эстрады, меня не устраивает». Такая позиция относится скорее к разряду неврозов, чем к адекватной оценке своих возможностей.</w:t>
            </w:r>
            <w:r w:rsidRPr="00CF525D">
              <w:br/>
            </w:r>
            <w:r w:rsidRPr="00CF525D">
              <w:br/>
              <w:t xml:space="preserve">- Использовать </w:t>
            </w:r>
            <w:proofErr w:type="gramStart"/>
            <w:r w:rsidRPr="00CF525D">
              <w:t>расхожие</w:t>
            </w:r>
            <w:proofErr w:type="gramEnd"/>
            <w:r w:rsidRPr="00CF525D">
              <w:t xml:space="preserve"> стереотипы о профессиях.   </w:t>
            </w:r>
            <w:r w:rsidRPr="00CF525D">
              <w:br/>
              <w:t>Нехватка реальной информации заставляет ориентироваться на карикатурные шаблоны: «Все математики бедные и сумасшедшие», «Все журналисты продажные, завтракают со звездами и погибают в горячих точках», «Все биологи бегают по лугам и ловят бабочек»</w:t>
            </w:r>
            <w:proofErr w:type="gramStart"/>
            <w:r w:rsidRPr="00CF525D">
              <w:t>.</w:t>
            </w:r>
            <w:proofErr w:type="gramEnd"/>
            <w:r w:rsidRPr="00CF525D">
              <w:br/>
            </w:r>
            <w:r w:rsidRPr="00CF525D">
              <w:br/>
            </w:r>
            <w:proofErr w:type="spellStart"/>
            <w:proofErr w:type="gramStart"/>
            <w:r w:rsidRPr="00CF525D">
              <w:t>к</w:t>
            </w:r>
            <w:proofErr w:type="gramEnd"/>
            <w:r w:rsidRPr="00CF525D">
              <w:t>.пс.н</w:t>
            </w:r>
            <w:proofErr w:type="spellEnd"/>
            <w:r w:rsidRPr="00CF525D">
              <w:t>., доцент АФ ННГУ  Патрикеева Э.Г</w:t>
            </w:r>
            <w:r>
              <w:t>.</w:t>
            </w:r>
            <w:bookmarkStart w:id="0" w:name="_GoBack"/>
            <w:bookmarkEnd w:id="0"/>
          </w:p>
        </w:tc>
      </w:tr>
    </w:tbl>
    <w:p w:rsidR="00CF525D" w:rsidRPr="00CF525D" w:rsidRDefault="00CF525D" w:rsidP="00CF525D">
      <w:r w:rsidRPr="00CF525D">
        <w:t> </w:t>
      </w:r>
    </w:p>
    <w:p w:rsidR="00C024FD" w:rsidRDefault="00C024FD"/>
    <w:sectPr w:rsidR="00C0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5D"/>
    <w:rsid w:val="00C024FD"/>
    <w:rsid w:val="00C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457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2016-11-22T06:05:00Z</dcterms:created>
  <dcterms:modified xsi:type="dcterms:W3CDTF">2016-11-22T06:06:00Z</dcterms:modified>
</cp:coreProperties>
</file>