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DC" w:rsidRDefault="007A6BDC" w:rsidP="007A6BDC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«Утверждаю»</w:t>
      </w:r>
    </w:p>
    <w:p w:rsidR="007A6BDC" w:rsidRDefault="007A6BDC" w:rsidP="007A6BDC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Директор Православной школы</w:t>
      </w:r>
    </w:p>
    <w:p w:rsidR="007A6BDC" w:rsidRDefault="007A6BDC" w:rsidP="007A6BDC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center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Игумен Виталий (Климов)</w:t>
      </w:r>
    </w:p>
    <w:p w:rsidR="007A6BDC" w:rsidRDefault="007A6BDC" w:rsidP="007A6BDC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«20»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2014г.</w:t>
      </w:r>
    </w:p>
    <w:p w:rsidR="007A6BDC" w:rsidRDefault="007A6BDC" w:rsidP="007A6BDC">
      <w:pPr>
        <w:shd w:val="clear" w:color="auto" w:fill="FFFFFF"/>
        <w:autoSpaceDE w:val="0"/>
        <w:autoSpaceDN w:val="0"/>
        <w:adjustRightInd w:val="0"/>
        <w:spacing w:before="210" w:after="0" w:line="36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A32" w:rsidRDefault="00390A32" w:rsidP="00390A32">
      <w:pPr>
        <w:autoSpaceDE w:val="0"/>
        <w:autoSpaceDN w:val="0"/>
        <w:adjustRightInd w:val="0"/>
        <w:spacing w:after="0" w:line="216" w:lineRule="auto"/>
        <w:ind w:firstLine="7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390A32" w:rsidRDefault="00390A32" w:rsidP="003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A32" w:rsidRDefault="00390A32" w:rsidP="0039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390A32" w:rsidRDefault="00390A32" w:rsidP="0039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ПОВЫШЕНИИ КВАЛИФИКАЦИИ</w:t>
      </w:r>
    </w:p>
    <w:p w:rsidR="00390A32" w:rsidRDefault="00390A32" w:rsidP="003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A32" w:rsidRDefault="00390A32" w:rsidP="0039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Целью повышения квалификации является:</w:t>
      </w:r>
    </w:p>
    <w:p w:rsidR="00390A32" w:rsidRPr="00390A32" w:rsidRDefault="00390A32" w:rsidP="00390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обновление теоретических и практических знаний специалистов в связи с повышением требований к уровню квалификации;</w:t>
      </w:r>
    </w:p>
    <w:p w:rsidR="00390A32" w:rsidRPr="00390A32" w:rsidRDefault="00390A32" w:rsidP="00390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удовлетворение потребности педагогических сотрудников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</w:t>
      </w:r>
    </w:p>
    <w:p w:rsidR="00390A32" w:rsidRPr="00390A32" w:rsidRDefault="00390A32" w:rsidP="00390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помощь сотрудникам в реализации своего творческого потенциала.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Повышение квалификации педагогических и инженерно-технических работников проводится по мере необходимости, но не реже одного раза в 3 года, в течение всей их трудовой деятельности. Для сотрудников, не имеющих опыта работы – в течение первых двух лет работы. Конкретные сроки повышения квалификации устанавливаются Графиком повышения квалификации работников школы.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Наличие документа о повышении квалификации является одним из обязательных критериев успешного прохождения аттестации.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90A32">
        <w:rPr>
          <w:rFonts w:ascii="Times New Roman" w:hAnsi="Times New Roman" w:cs="Times New Roman"/>
          <w:b/>
          <w:bCs/>
          <w:sz w:val="32"/>
          <w:szCs w:val="28"/>
        </w:rPr>
        <w:t>2. Виды и формы повышения квалификации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lastRenderedPageBreak/>
        <w:t xml:space="preserve">Возможны следующие </w:t>
      </w:r>
      <w:r w:rsidRPr="00390A32">
        <w:rPr>
          <w:rFonts w:ascii="Times New Roman" w:hAnsi="Times New Roman" w:cs="Times New Roman"/>
          <w:b/>
          <w:bCs/>
          <w:sz w:val="28"/>
          <w:szCs w:val="24"/>
        </w:rPr>
        <w:t xml:space="preserve">виды </w:t>
      </w:r>
      <w:r w:rsidRPr="00390A32">
        <w:rPr>
          <w:rFonts w:ascii="Times New Roman" w:hAnsi="Times New Roman" w:cs="Times New Roman"/>
          <w:sz w:val="28"/>
          <w:szCs w:val="24"/>
        </w:rPr>
        <w:t>повышения квалификации:</w:t>
      </w:r>
    </w:p>
    <w:p w:rsidR="00390A32" w:rsidRPr="00390A32" w:rsidRDefault="00390A32" w:rsidP="00390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90A32">
        <w:rPr>
          <w:rFonts w:ascii="Times New Roman" w:hAnsi="Times New Roman" w:cs="Times New Roman"/>
          <w:sz w:val="28"/>
          <w:szCs w:val="24"/>
        </w:rPr>
        <w:t>внутришкольное</w:t>
      </w:r>
      <w:proofErr w:type="spellEnd"/>
      <w:r w:rsidRPr="00390A32">
        <w:rPr>
          <w:rFonts w:ascii="Times New Roman" w:hAnsi="Times New Roman" w:cs="Times New Roman"/>
          <w:sz w:val="28"/>
          <w:szCs w:val="24"/>
        </w:rPr>
        <w:t xml:space="preserve"> (творческие группы, мастер-классы, наставничество);</w:t>
      </w:r>
    </w:p>
    <w:p w:rsidR="00390A32" w:rsidRPr="00390A32" w:rsidRDefault="00390A32" w:rsidP="00390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0A32">
        <w:rPr>
          <w:rFonts w:ascii="Times New Roman" w:hAnsi="Times New Roman" w:cs="Times New Roman"/>
          <w:sz w:val="28"/>
          <w:szCs w:val="24"/>
        </w:rPr>
        <w:t>муниципальное</w:t>
      </w:r>
      <w:proofErr w:type="gramEnd"/>
      <w:r w:rsidRPr="00390A32">
        <w:rPr>
          <w:rFonts w:ascii="Times New Roman" w:hAnsi="Times New Roman" w:cs="Times New Roman"/>
          <w:sz w:val="28"/>
          <w:szCs w:val="24"/>
        </w:rPr>
        <w:t xml:space="preserve"> (творческие группы, мастер-классы);</w:t>
      </w:r>
    </w:p>
    <w:p w:rsidR="00390A32" w:rsidRPr="00390A32" w:rsidRDefault="00390A32" w:rsidP="00390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в системе дополнительного профессионального образования.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b/>
          <w:bCs/>
          <w:sz w:val="28"/>
          <w:szCs w:val="24"/>
        </w:rPr>
        <w:t>Формы</w:t>
      </w:r>
      <w:r w:rsidRPr="00390A32">
        <w:rPr>
          <w:rFonts w:ascii="Times New Roman" w:hAnsi="Times New Roman" w:cs="Times New Roman"/>
          <w:sz w:val="28"/>
          <w:szCs w:val="24"/>
        </w:rPr>
        <w:t xml:space="preserve"> повышения квалификации:</w:t>
      </w:r>
    </w:p>
    <w:p w:rsidR="00390A32" w:rsidRPr="00390A32" w:rsidRDefault="00390A32" w:rsidP="00390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очное;</w:t>
      </w:r>
    </w:p>
    <w:p w:rsidR="00390A32" w:rsidRPr="00390A32" w:rsidRDefault="00390A32" w:rsidP="00390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заочное;</w:t>
      </w:r>
    </w:p>
    <w:p w:rsidR="00390A32" w:rsidRPr="00390A32" w:rsidRDefault="00390A32" w:rsidP="00390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дистанционное;</w:t>
      </w:r>
    </w:p>
    <w:p w:rsidR="00390A32" w:rsidRPr="00390A32" w:rsidRDefault="00390A32" w:rsidP="00390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стажировка.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Повышение квалификации может осуществляться как без отрыва, так и с отрывом от основной деятельности.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90A32">
        <w:rPr>
          <w:rFonts w:ascii="Times New Roman" w:hAnsi="Times New Roman" w:cs="Times New Roman"/>
          <w:b/>
          <w:bCs/>
          <w:sz w:val="32"/>
          <w:szCs w:val="28"/>
        </w:rPr>
        <w:t>3. Особые случаи повышения квалификации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Педагогические сотрудники, имеющие низкие показатели результативности обучения учащихся, должны пройти повышение квалификации в течение года после выявления этих результатов.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 xml:space="preserve">Наличие печатных работ по вопросам своей основной профессиональной деятельности во всероссийских изданиях приравнивается к </w:t>
      </w:r>
      <w:proofErr w:type="spellStart"/>
      <w:r w:rsidRPr="00390A32">
        <w:rPr>
          <w:rFonts w:ascii="Times New Roman" w:hAnsi="Times New Roman" w:cs="Times New Roman"/>
          <w:sz w:val="28"/>
          <w:szCs w:val="24"/>
        </w:rPr>
        <w:t>внутришкольному</w:t>
      </w:r>
      <w:proofErr w:type="spellEnd"/>
      <w:r w:rsidRPr="00390A32">
        <w:rPr>
          <w:rFonts w:ascii="Times New Roman" w:hAnsi="Times New Roman" w:cs="Times New Roman"/>
          <w:sz w:val="28"/>
          <w:szCs w:val="24"/>
        </w:rPr>
        <w:t xml:space="preserve"> повышению квалификации.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90A32">
        <w:rPr>
          <w:rFonts w:ascii="Times New Roman" w:hAnsi="Times New Roman" w:cs="Times New Roman"/>
          <w:b/>
          <w:bCs/>
          <w:sz w:val="32"/>
          <w:szCs w:val="28"/>
        </w:rPr>
        <w:t>4. Процедура организации и документальное сопровождение повышения квалификации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В соответствии с Планом повышения квалификации в школе ежегодно (в апреле месяце) издается приказ об организации повышения квалификации в следующем учебном году, с указанием вида, формы и темы повышения квалификации сотрудников.</w:t>
      </w:r>
    </w:p>
    <w:p w:rsidR="00390A32" w:rsidRPr="00390A32" w:rsidRDefault="00390A32" w:rsidP="00390A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90A32">
        <w:rPr>
          <w:rFonts w:ascii="Times New Roman" w:hAnsi="Times New Roman" w:cs="Times New Roman"/>
          <w:sz w:val="28"/>
          <w:szCs w:val="24"/>
        </w:rPr>
        <w:t>По завершении курсов повышения квалификации работник обязан представить специалисту по кадрам документ о повышении квалификации.</w:t>
      </w:r>
    </w:p>
    <w:p w:rsidR="00753E83" w:rsidRPr="00390A32" w:rsidRDefault="00753E83" w:rsidP="00390A32">
      <w:pPr>
        <w:spacing w:line="360" w:lineRule="auto"/>
        <w:rPr>
          <w:sz w:val="24"/>
        </w:rPr>
      </w:pPr>
    </w:p>
    <w:sectPr w:rsidR="00753E83" w:rsidRPr="00390A32" w:rsidSect="004F4E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705"/>
        </w:tabs>
        <w:ind w:left="7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2"/>
    <w:rsid w:val="00390A32"/>
    <w:rsid w:val="00753E83"/>
    <w:rsid w:val="007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2015-01-28T13:42:00Z</cp:lastPrinted>
  <dcterms:created xsi:type="dcterms:W3CDTF">2015-01-28T13:40:00Z</dcterms:created>
  <dcterms:modified xsi:type="dcterms:W3CDTF">2015-02-15T11:40:00Z</dcterms:modified>
</cp:coreProperties>
</file>