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30" w:rsidRDefault="00AF64E5" w:rsidP="006D6C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SandBox\Desktop\Титульник ПК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Box\Desktop\Титульник ПК1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5DD" w:rsidRPr="00A475DD" w:rsidRDefault="00A475DD" w:rsidP="00A4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64E5" w:rsidRDefault="00AF64E5" w:rsidP="00A4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64E5" w:rsidRDefault="00AF64E5" w:rsidP="00A4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64E5" w:rsidRDefault="00AF64E5" w:rsidP="00A4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5DD" w:rsidRPr="00D039BB" w:rsidRDefault="00A475DD" w:rsidP="00A4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3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результаты освоения учащимися курса внеурочной деятельности </w:t>
      </w:r>
    </w:p>
    <w:p w:rsidR="00A475DD" w:rsidRPr="001C7055" w:rsidRDefault="00A475DD" w:rsidP="00A47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Личностные результаты изучения учебного предмета «Основы православной культуры» учащимися 1 – 4 классов: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развитие чувства преданности и любви к Родине, её истории и культуре, её традициям и преданиям, а в дальнейшем — осознание ответственности 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культурно - исторического наследия России;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 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 умение следить за своими словами и делами; способность контролировать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собственную деятельность на основе выбора добра и пользы;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настроенность на доброе поведение и добрые взаимоотношения 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окружающими;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 как результат преданности и уважения к традициям своего народа —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изучения основ православной культуры учащимися 1 - 4 классов: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–развитие познавательной деятельности младшего школьника в гуманитарной сфере;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–любовь к родному языку, родной истории, литературе и культуре;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–умение сравнивать и анализировать документальные и литературные источники;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–умение описывать достопамятные события родного края, школы, семьи.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Предметные результаты изучения основ православной культуры в начальной школе: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–развитие чувства прекрасного в процессе знакомства с памятниками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православной культуры;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–знание достопамятных событий отечественной истории, имён и подвигов величайших просветителей, государственных деятелей, героев и святых людей.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–умение соотносить старый и новый стили, знание причины расхождения этих календарей;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–приобщение к духовно - нравственным ценностям своего народа;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–приобретение устойчивых представлений о нравственности и духовности в рамках понятий добро – зло, правда – ложь, свобода и ответственность.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потребности в нравственном совершенствовании.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5DD" w:rsidRPr="001C7055" w:rsidRDefault="006244B2" w:rsidP="00624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A475DD"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курса: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 </w:t>
      </w: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содержания курса </w:t>
      </w: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лежит система теоретических знаний о православной культуры. Введение в содержание программы экскурсий, </w:t>
      </w:r>
      <w:proofErr w:type="spell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фотоотчетов</w:t>
      </w:r>
      <w:proofErr w:type="spell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проектной деятельности - характерная черта кружка «Основы Православной культуры». Решение практических задач способствует развитию познавательных потребностей у учащихся, формирует у них положительную мотивацию к овладению знаниями, обеспечивает осознанное усвоение знаний. Представленная программа построена на принципах развивающего обучения, предполагающего формирование у детей умения самостоятельно мыслить, анализировать, обобщать. Преобладание упражнений поискового и творческого характера способствует активизации мыслительной и речевой деятельности учащихся.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курса: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годовой цикл предусматривает 34 урока из расчёта – 1 урок в неделю.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учащихся в группах</w:t>
      </w:r>
      <w:r w:rsidR="002A760B">
        <w:rPr>
          <w:rFonts w:ascii="Times New Roman" w:eastAsia="Times New Roman" w:hAnsi="Times New Roman" w:cs="Times New Roman"/>
          <w:color w:val="000000"/>
          <w:sz w:val="24"/>
          <w:szCs w:val="24"/>
        </w:rPr>
        <w:t> – 7</w:t>
      </w: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 11 лет, так как возрастные и психофизиологические особенности детей, базисные знания, умения и навыки позволяют реализовать данную программу в полном объеме.</w:t>
      </w: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5DD" w:rsidRPr="001C7055" w:rsidRDefault="00A475DD" w:rsidP="00A4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линейно: каждый последующий год изучения курса предполагает использование учащимися знаний, полученных во время предыдущего года обучения.</w:t>
      </w:r>
    </w:p>
    <w:p w:rsidR="00D04FF6" w:rsidRPr="001C7055" w:rsidRDefault="00D04FF6" w:rsidP="00D04FF6">
      <w:pPr>
        <w:spacing w:before="30" w:after="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F6" w:rsidRPr="001C7055" w:rsidRDefault="00D04FF6" w:rsidP="00D04FF6">
      <w:pPr>
        <w:pStyle w:val="a5"/>
        <w:shd w:val="clear" w:color="auto" w:fill="FFFFFF"/>
        <w:spacing w:before="75" w:beforeAutospacing="0" w:after="150" w:afterAutospacing="0" w:line="270" w:lineRule="atLeast"/>
        <w:jc w:val="both"/>
        <w:rPr>
          <w:b/>
          <w:bCs/>
          <w:color w:val="25232A"/>
          <w:shd w:val="clear" w:color="auto" w:fill="FFFFFF"/>
        </w:rPr>
      </w:pPr>
      <w:r w:rsidRPr="001C7055">
        <w:rPr>
          <w:b/>
          <w:color w:val="000000"/>
        </w:rPr>
        <w:t>Формы организации и виды деятельности:</w:t>
      </w:r>
      <w:r w:rsidRPr="001C7055">
        <w:rPr>
          <w:b/>
          <w:bCs/>
          <w:color w:val="25232A"/>
          <w:shd w:val="clear" w:color="auto" w:fill="FFFFFF"/>
        </w:rPr>
        <w:t xml:space="preserve"> </w:t>
      </w:r>
    </w:p>
    <w:p w:rsidR="00D04FF6" w:rsidRPr="001C7055" w:rsidRDefault="002A760B" w:rsidP="00D04FF6">
      <w:pPr>
        <w:pStyle w:val="a5"/>
        <w:shd w:val="clear" w:color="auto" w:fill="FFFFFF"/>
        <w:spacing w:before="75" w:beforeAutospacing="0" w:after="150" w:afterAutospacing="0" w:line="270" w:lineRule="atLeast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урок</w:t>
      </w:r>
      <w:r w:rsidR="006244B2" w:rsidRPr="001C7055">
        <w:rPr>
          <w:color w:val="000000"/>
          <w:shd w:val="clear" w:color="auto" w:fill="FFFFFF"/>
        </w:rPr>
        <w:t>_</w:t>
      </w:r>
      <w:r w:rsidR="00D04FF6" w:rsidRPr="001C7055">
        <w:rPr>
          <w:color w:val="000000"/>
          <w:shd w:val="clear" w:color="auto" w:fill="FFFFFF"/>
        </w:rPr>
        <w:t>взаимные</w:t>
      </w:r>
      <w:proofErr w:type="spellEnd"/>
      <w:r w:rsidR="00D04FF6" w:rsidRPr="001C7055">
        <w:rPr>
          <w:color w:val="000000"/>
          <w:shd w:val="clear" w:color="auto" w:fill="FFFFFF"/>
        </w:rPr>
        <w:t xml:space="preserve"> вопросы и задания групп, </w:t>
      </w:r>
      <w:proofErr w:type="spellStart"/>
      <w:r w:rsidR="00D04FF6" w:rsidRPr="001C7055">
        <w:rPr>
          <w:color w:val="000000"/>
          <w:shd w:val="clear" w:color="auto" w:fill="FFFFFF"/>
        </w:rPr>
        <w:t>взаимообъяснение</w:t>
      </w:r>
      <w:proofErr w:type="spellEnd"/>
      <w:r w:rsidR="006244B2" w:rsidRPr="001C7055">
        <w:rPr>
          <w:color w:val="000000"/>
          <w:shd w:val="clear" w:color="auto" w:fill="FFFFFF"/>
        </w:rPr>
        <w:t>,  и</w:t>
      </w:r>
      <w:r w:rsidR="00D04FF6" w:rsidRPr="001C7055">
        <w:rPr>
          <w:color w:val="000000"/>
          <w:shd w:val="clear" w:color="auto" w:fill="FFFFFF"/>
        </w:rPr>
        <w:t>нтервью</w:t>
      </w:r>
      <w:r w:rsidR="006244B2" w:rsidRPr="001C7055">
        <w:rPr>
          <w:color w:val="000000"/>
          <w:shd w:val="clear" w:color="auto" w:fill="FFFFFF"/>
        </w:rPr>
        <w:t>, б</w:t>
      </w:r>
      <w:r w:rsidR="00D04FF6" w:rsidRPr="001C7055">
        <w:rPr>
          <w:color w:val="000000"/>
          <w:shd w:val="clear" w:color="auto" w:fill="FFFFFF"/>
        </w:rPr>
        <w:t>еседа</w:t>
      </w:r>
      <w:r w:rsidR="006244B2" w:rsidRPr="001C7055">
        <w:rPr>
          <w:color w:val="000000"/>
          <w:shd w:val="clear" w:color="auto" w:fill="FFFFFF"/>
        </w:rPr>
        <w:t>, д</w:t>
      </w:r>
      <w:r w:rsidR="00D04FF6" w:rsidRPr="001C7055">
        <w:rPr>
          <w:color w:val="000000"/>
          <w:shd w:val="clear" w:color="auto" w:fill="FFFFFF"/>
        </w:rPr>
        <w:t>раматизация (театрализация)</w:t>
      </w:r>
      <w:r w:rsidR="006244B2" w:rsidRPr="001C7055">
        <w:rPr>
          <w:color w:val="000000"/>
          <w:shd w:val="clear" w:color="auto" w:fill="FFFFFF"/>
        </w:rPr>
        <w:t xml:space="preserve">, </w:t>
      </w:r>
      <w:r w:rsidR="00D04FF6" w:rsidRPr="001C7055">
        <w:rPr>
          <w:color w:val="000000"/>
          <w:shd w:val="clear" w:color="auto" w:fill="FFFFFF"/>
        </w:rPr>
        <w:t xml:space="preserve">оставление словаря терминов и </w:t>
      </w:r>
      <w:r w:rsidR="006244B2" w:rsidRPr="001C7055">
        <w:rPr>
          <w:color w:val="000000"/>
          <w:shd w:val="clear" w:color="auto" w:fill="FFFFFF"/>
        </w:rPr>
        <w:t>понятии, с</w:t>
      </w:r>
      <w:r w:rsidR="00D04FF6" w:rsidRPr="001C7055">
        <w:rPr>
          <w:color w:val="000000"/>
          <w:shd w:val="clear" w:color="auto" w:fill="FFFFFF"/>
        </w:rPr>
        <w:t>оставление галереи образов</w:t>
      </w:r>
      <w:r w:rsidR="006244B2" w:rsidRPr="001C7055">
        <w:rPr>
          <w:color w:val="000000"/>
          <w:shd w:val="clear" w:color="auto" w:fill="FFFFFF"/>
        </w:rPr>
        <w:t xml:space="preserve">, </w:t>
      </w:r>
      <w:r w:rsidR="00D04FF6" w:rsidRPr="001C7055">
        <w:rPr>
          <w:color w:val="000000"/>
          <w:shd w:val="clear" w:color="auto" w:fill="FFFFFF"/>
        </w:rPr>
        <w:t>заочных экскурсий</w:t>
      </w:r>
      <w:r w:rsidR="00D04FF6" w:rsidRPr="001C7055">
        <w:rPr>
          <w:rStyle w:val="apple-converted-space"/>
          <w:color w:val="000000"/>
          <w:shd w:val="clear" w:color="auto" w:fill="FFFFFF"/>
        </w:rPr>
        <w:t> </w:t>
      </w:r>
    </w:p>
    <w:p w:rsidR="00D04FF6" w:rsidRPr="002A760B" w:rsidRDefault="00D04FF6" w:rsidP="00D04FF6">
      <w:pPr>
        <w:pStyle w:val="a5"/>
        <w:shd w:val="clear" w:color="auto" w:fill="FFFFFF"/>
        <w:spacing w:before="75" w:beforeAutospacing="0" w:after="150" w:afterAutospacing="0" w:line="270" w:lineRule="atLeast"/>
        <w:jc w:val="both"/>
        <w:rPr>
          <w:bCs/>
          <w:color w:val="25232A"/>
          <w:shd w:val="clear" w:color="auto" w:fill="FFFFFF"/>
        </w:rPr>
      </w:pPr>
      <w:r w:rsidRPr="002A760B">
        <w:rPr>
          <w:bCs/>
          <w:color w:val="25232A"/>
          <w:shd w:val="clear" w:color="auto" w:fill="FFFFFF"/>
        </w:rPr>
        <w:t>-</w:t>
      </w:r>
      <w:r w:rsidR="002A760B" w:rsidRPr="002A760B">
        <w:rPr>
          <w:bCs/>
          <w:color w:val="25232A"/>
          <w:shd w:val="clear" w:color="auto" w:fill="FFFFFF"/>
        </w:rPr>
        <w:t xml:space="preserve"> </w:t>
      </w:r>
      <w:proofErr w:type="spellStart"/>
      <w:r w:rsidR="002A760B" w:rsidRPr="002A760B">
        <w:rPr>
          <w:bCs/>
          <w:color w:val="25232A"/>
          <w:shd w:val="clear" w:color="auto" w:fill="FFFFFF"/>
        </w:rPr>
        <w:t>коллективная</w:t>
      </w:r>
      <w:proofErr w:type="gramStart"/>
      <w:r w:rsidR="002A760B" w:rsidRPr="002A760B">
        <w:rPr>
          <w:bCs/>
          <w:color w:val="25232A"/>
          <w:shd w:val="clear" w:color="auto" w:fill="FFFFFF"/>
        </w:rPr>
        <w:t>,</w:t>
      </w:r>
      <w:r w:rsidRPr="002A760B">
        <w:rPr>
          <w:bCs/>
          <w:color w:val="25232A"/>
          <w:shd w:val="clear" w:color="auto" w:fill="FFFFFF"/>
        </w:rPr>
        <w:t>и</w:t>
      </w:r>
      <w:proofErr w:type="gramEnd"/>
      <w:r w:rsidRPr="002A760B">
        <w:rPr>
          <w:bCs/>
          <w:color w:val="25232A"/>
          <w:shd w:val="clear" w:color="auto" w:fill="FFFFFF"/>
        </w:rPr>
        <w:t>ндивидуальная</w:t>
      </w:r>
      <w:proofErr w:type="spellEnd"/>
      <w:r w:rsidRPr="002A760B">
        <w:rPr>
          <w:bCs/>
          <w:color w:val="25232A"/>
          <w:shd w:val="clear" w:color="auto" w:fill="FFFFFF"/>
        </w:rPr>
        <w:t>, групповая,  парная,  фронтальная;</w:t>
      </w:r>
    </w:p>
    <w:p w:rsidR="00D04FF6" w:rsidRPr="001C7055" w:rsidRDefault="00D04FF6" w:rsidP="00D04FF6">
      <w:pPr>
        <w:pStyle w:val="a5"/>
        <w:shd w:val="clear" w:color="auto" w:fill="FFFFFF"/>
        <w:spacing w:before="75" w:beforeAutospacing="0" w:after="150" w:afterAutospacing="0" w:line="270" w:lineRule="atLeast"/>
        <w:jc w:val="both"/>
        <w:rPr>
          <w:color w:val="000000"/>
        </w:rPr>
      </w:pPr>
      <w:r w:rsidRPr="001C7055">
        <w:rPr>
          <w:color w:val="000000"/>
        </w:rPr>
        <w:t xml:space="preserve">Формы и виды учебной деятельности, рекомендуемые для организации занятий в рамках курса «Основы религиозных культур и светской этики» основываются на сочетании различных </w:t>
      </w:r>
      <w:r w:rsidRPr="001C7055">
        <w:rPr>
          <w:b/>
          <w:color w:val="000000"/>
        </w:rPr>
        <w:t>методов обучения:</w:t>
      </w:r>
    </w:p>
    <w:p w:rsidR="00D04FF6" w:rsidRPr="001C7055" w:rsidRDefault="00D04FF6" w:rsidP="00D04FF6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словесных,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D04FF6" w:rsidRPr="001C7055" w:rsidRDefault="00D04FF6" w:rsidP="00D04FF6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наглядных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D04FF6" w:rsidRPr="001C7055" w:rsidRDefault="00D04FF6" w:rsidP="00D04FF6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практических, проблемно-поисковых и методах самостоятельной работы,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  <w:proofErr w:type="gramEnd"/>
    </w:p>
    <w:p w:rsidR="00D04FF6" w:rsidRPr="001C7055" w:rsidRDefault="00D04FF6" w:rsidP="00D04FF6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репродуктивных, необходимых для получения фактических знаний, развития наглядно-образного мышления, памяти, навыков учебного труда;</w:t>
      </w:r>
    </w:p>
    <w:p w:rsidR="00D04FF6" w:rsidRPr="001C7055" w:rsidRDefault="00D04FF6" w:rsidP="00D04FF6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индуктивных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дедуктивных,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A475DD" w:rsidRPr="001C7055" w:rsidRDefault="00A475DD" w:rsidP="00A4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5DD" w:rsidRPr="001C7055" w:rsidRDefault="00A475DD" w:rsidP="00A47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тематический</w:t>
      </w:r>
      <w:proofErr w:type="gramEnd"/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</w:p>
    <w:p w:rsidR="00840B39" w:rsidRPr="001C7055" w:rsidRDefault="00A475DD" w:rsidP="00A475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год обучения</w:t>
      </w:r>
    </w:p>
    <w:tbl>
      <w:tblPr>
        <w:tblStyle w:val="a3"/>
        <w:tblW w:w="0" w:type="auto"/>
        <w:tblLook w:val="04A0"/>
      </w:tblPr>
      <w:tblGrid>
        <w:gridCol w:w="959"/>
        <w:gridCol w:w="7513"/>
        <w:gridCol w:w="1099"/>
      </w:tblGrid>
      <w:tr w:rsidR="00A475DD" w:rsidRPr="001C7055" w:rsidTr="00A475DD">
        <w:tc>
          <w:tcPr>
            <w:tcW w:w="95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A475DD" w:rsidRPr="001C7055" w:rsidRDefault="00A475DD" w:rsidP="00A475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раздела:</w:t>
            </w:r>
          </w:p>
        </w:tc>
        <w:tc>
          <w:tcPr>
            <w:tcW w:w="109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475DD" w:rsidRPr="001C7055" w:rsidTr="00A475DD">
        <w:tc>
          <w:tcPr>
            <w:tcW w:w="95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религиозные понятия</w:t>
            </w:r>
          </w:p>
        </w:tc>
        <w:tc>
          <w:tcPr>
            <w:tcW w:w="109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475DD" w:rsidRPr="001C7055" w:rsidTr="00A475DD">
        <w:tc>
          <w:tcPr>
            <w:tcW w:w="95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Ветхого Завета.</w:t>
            </w:r>
          </w:p>
        </w:tc>
        <w:tc>
          <w:tcPr>
            <w:tcW w:w="109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475DD" w:rsidRPr="001C7055" w:rsidTr="00A475DD">
        <w:tc>
          <w:tcPr>
            <w:tcW w:w="95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Нового Завета</w:t>
            </w:r>
          </w:p>
        </w:tc>
        <w:tc>
          <w:tcPr>
            <w:tcW w:w="109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A475DD" w:rsidRPr="001C7055" w:rsidTr="00A475DD">
        <w:tc>
          <w:tcPr>
            <w:tcW w:w="95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Церковь, храм, искусство.</w:t>
            </w:r>
          </w:p>
        </w:tc>
        <w:tc>
          <w:tcPr>
            <w:tcW w:w="109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475DD" w:rsidRPr="001C7055" w:rsidTr="00A475DD">
        <w:tc>
          <w:tcPr>
            <w:tcW w:w="95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Православная этика</w:t>
            </w:r>
          </w:p>
        </w:tc>
        <w:tc>
          <w:tcPr>
            <w:tcW w:w="109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475DD" w:rsidRPr="001C7055" w:rsidTr="00A475DD">
        <w:tc>
          <w:tcPr>
            <w:tcW w:w="95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Главные православные праздники</w:t>
            </w:r>
          </w:p>
        </w:tc>
        <w:tc>
          <w:tcPr>
            <w:tcW w:w="109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475DD" w:rsidRPr="001C7055" w:rsidTr="00A475DD">
        <w:tc>
          <w:tcPr>
            <w:tcW w:w="95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A475DD" w:rsidRPr="001C7055" w:rsidRDefault="00A475DD" w:rsidP="00A4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A475DD" w:rsidRPr="001C7055" w:rsidRDefault="00A475DD" w:rsidP="00A475DD">
      <w:pPr>
        <w:rPr>
          <w:rFonts w:ascii="Times New Roman" w:hAnsi="Times New Roman" w:cs="Times New Roman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год обучения</w:t>
      </w:r>
    </w:p>
    <w:tbl>
      <w:tblPr>
        <w:tblStyle w:val="a3"/>
        <w:tblW w:w="0" w:type="auto"/>
        <w:tblLook w:val="04A0"/>
      </w:tblPr>
      <w:tblGrid>
        <w:gridCol w:w="959"/>
        <w:gridCol w:w="7513"/>
        <w:gridCol w:w="1099"/>
      </w:tblGrid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раздела: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религиозные понятия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Ветхого Завета.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Нового Завета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Церковь, храм, искусство.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Православная этика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Из истории церкви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950CB" w:rsidRPr="001C7055" w:rsidRDefault="005950CB" w:rsidP="005950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50CB" w:rsidRPr="001C7055" w:rsidRDefault="005950CB" w:rsidP="005950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год обучения</w:t>
      </w:r>
    </w:p>
    <w:tbl>
      <w:tblPr>
        <w:tblStyle w:val="a3"/>
        <w:tblW w:w="0" w:type="auto"/>
        <w:tblLook w:val="04A0"/>
      </w:tblPr>
      <w:tblGrid>
        <w:gridCol w:w="959"/>
        <w:gridCol w:w="7513"/>
        <w:gridCol w:w="1099"/>
      </w:tblGrid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раздела: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религиозные понятия и представления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Библия. Новый завет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950CB" w:rsidRPr="001C7055" w:rsidRDefault="00430479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Жизнь. Церковь</w:t>
            </w:r>
            <w:r w:rsidR="005950CB"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храм, искусство.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Православная этика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950CB" w:rsidRPr="001C7055" w:rsidRDefault="005950CB" w:rsidP="005950CB">
      <w:pPr>
        <w:rPr>
          <w:rFonts w:ascii="Times New Roman" w:hAnsi="Times New Roman" w:cs="Times New Roman"/>
          <w:sz w:val="24"/>
          <w:szCs w:val="24"/>
        </w:rPr>
      </w:pPr>
    </w:p>
    <w:p w:rsidR="005950CB" w:rsidRPr="001C7055" w:rsidRDefault="005950CB" w:rsidP="005950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год обучения</w:t>
      </w:r>
    </w:p>
    <w:tbl>
      <w:tblPr>
        <w:tblStyle w:val="a3"/>
        <w:tblW w:w="0" w:type="auto"/>
        <w:tblLook w:val="04A0"/>
      </w:tblPr>
      <w:tblGrid>
        <w:gridCol w:w="959"/>
        <w:gridCol w:w="7513"/>
        <w:gridCol w:w="1099"/>
      </w:tblGrid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раздела: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О вере христианской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жизни христианской. 10 заповедей Закона Божия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10заповедей Блаженства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0CB" w:rsidRPr="001C7055" w:rsidTr="00840B39">
        <w:tc>
          <w:tcPr>
            <w:tcW w:w="95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5950CB" w:rsidRPr="001C7055" w:rsidRDefault="005950CB" w:rsidP="0084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950CB" w:rsidRPr="001C7055" w:rsidRDefault="005950CB" w:rsidP="005950CB">
      <w:pPr>
        <w:rPr>
          <w:rFonts w:ascii="Times New Roman" w:hAnsi="Times New Roman" w:cs="Times New Roman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«Основы православной культуры»</w:t>
      </w:r>
    </w:p>
    <w:p w:rsidR="005950CB" w:rsidRPr="001C7055" w:rsidRDefault="005950CB" w:rsidP="00595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 33 недели (по одному часу в неделю)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 Основные религиозные понятия и представления.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Боге. Бог-Отец, Бог-Сын, Бог-Дух Святой. Пресвятая Троица. Изображение Троицы в русской иконописи.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Бог и Его творение мира и человека.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– не только тело. Священный дар жизни.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человека и Бога. Молитва – разговор с Богом.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людям.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 История Ветхого Завета.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Сотворение мира и человека. Жизнь первых людей в раю.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Грехопадение про родителей. Изгнание из рая. Жизнь людей после грехопадения – основные события. Моисей. Исход евреев из Египта. Десять заповедей.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III. История Нового Завета.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Рождество Пресвятой Богородицы. Введение Пресвятой Богородицы </w:t>
      </w:r>
      <w:proofErr w:type="gramStart"/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proofErr w:type="gramEnd"/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храм. Благовещение</w:t>
      </w:r>
      <w:proofErr w:type="gramStart"/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proofErr w:type="gramEnd"/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 Богородицы. Рождество Христово. Сретение Господне. Крещение Господне. Чудеса Спасителя. Преображение Господне. Воскрешение Лазаря. Вход Господень в Иерусалим. Тайная Вечеря. Страдания, смерть и погребение Иисуса Христа. Воскресение Христово. Вознесение Христово. Сошествие</w:t>
      </w:r>
      <w:proofErr w:type="gramStart"/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Духа на апостолов. Обретение и Воздвижение Креста Господня.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IV. Церковь, храм, искусство.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Церковь - семья верующих людей. Храм. Внешнее строение храма. Символика храма. Внутреннее строение храма: притвор, серединная часть, алтарь.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V. Православная этика.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человека и Бога. 10 заповедей. Отношение ребёнка к Богу. Иисус Христос и дети. Какие качества огорчают, а какие радуют Господа.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ребёнка к своим родителям. Заповедь “Чти отца и матерь свою”. Отношение ребёнка со сверстниками. Прощение. Служение людям. Умение ограничивать себя.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VI. Главные православные праздники.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 церковных праздников и их обрядность. Произведение искусства, посвящённые праздникам: из музыкального, изобразительного и литературного творчества.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«Основы православной культуры»</w:t>
      </w:r>
    </w:p>
    <w:p w:rsidR="005950CB" w:rsidRPr="001C7055" w:rsidRDefault="005950CB" w:rsidP="00595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 34 недели (по одному часу в неделю)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 Основные религиозные понятия и представления.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Бог и Его творение мира и человека. Термины “Создатель” и “Творец”. Человек как “Образ Божий”. Откуда взялось зло? Имя Бога – “Сущий”. О доверии к Богу.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 История Ветхого Завета.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Сотворение мира и человека. Заповеди, данные Богом человеку в раю. Грехопадение прародителей. Наказание за грех (изгнание из рая, смерть, болезни). Всемирный потоп и спасение Ноя. Призвание Авраама и явление ему Бога в виде трех странников. Принесение Исаака в жертву. Невеста для Исаака. Нечестная сделка. Видение Иаковом таинственной лестницы. Примирение братьев. История Иосифа. Рождение пророка Моисея и призвание его к освобождению евреев из египетского рабства. Пасха и исход евреев из Египта. Переход через Чермное море. В пустыне под руководительством Божиим. Заповеди Господни и богослужение (устроение скинии). Пророки о приходе Спасителя. Пророк Даниил и благочестивые отроки.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III. История Нового Завета.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Рождество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р. Богородицы. Введение во храм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р. Богородицы. Рождество Христово. Крещение Господне. Сретение Господне. Благовещение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Богородицы. Воскрешение Лазаря. Авторы Евангелия (Матфей, Марк, Лука, Иоанн). Родословие Иисуса Христа. Первые ученики Иисуса Христа. История </w:t>
      </w:r>
      <w:proofErr w:type="spell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Закхея</w:t>
      </w:r>
      <w:proofErr w:type="spell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Притча о мытаре и фарисее. Притча о </w:t>
      </w: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блудном сыне. Притча о милосердном самарянине. Иисус Христос учит нас молиться. Иисус Христос учит нас любить (Тайная Вечеря). Страдание и смерть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Христа. Воскресение Христово. Верные Господу (жёны-мироносицы). Сошествие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в. Духа на апостолов – день рождения Церкви.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IV. Церковь, храм, искусство.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Таинство исповеди. Таинство Крещения, Миропомазания, Св. Причастие. Понятие “икона” Особо чтимые иконы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Богородицы. Икона </w:t>
      </w:r>
      <w:proofErr w:type="spell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Прп</w:t>
      </w:r>
      <w:proofErr w:type="spell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Андрея Рублёва “Ветхозаветная Троица”. Иконы Спасителя. 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Храм, его внутреннее устройство (притвор, неф, алтарь, иконостас, Царские врата, солея, клирос, амвон, престол, жертвенник).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Богослужение: недели, предваряющие Великий пост. Время поминовения усопших. Молитва Ефрема Сирина. Неделя Православия: (иконы в наших храмах). Особенности богослужения во время Великого поста (основные).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V. Православная этика.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Благодарность Богу за сотворённый мир. Забота о живой природе и всём Божьем мире. О послушании. О выполнении своих обещаний.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Любовь к 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ближним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Прощение. О примирении с 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ближним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. Служение Богу и другим людям. О смирении и терпении.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VI. Из истории Церкви.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Св. равноапостольная Елена и Воздвижение Креста Господня. </w:t>
      </w:r>
      <w:proofErr w:type="spell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Прп</w:t>
      </w:r>
      <w:proofErr w:type="spell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. Сергий Радонежский – пример послушания. Покров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Богородицы – история праздника. Свят. Николай Чудотворец – пример любви ко всем. </w:t>
      </w:r>
      <w:proofErr w:type="spell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Прп</w:t>
      </w:r>
      <w:proofErr w:type="spell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Серафим и св. </w:t>
      </w:r>
      <w:proofErr w:type="spell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Иулиания</w:t>
      </w:r>
      <w:proofErr w:type="spell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Муромская – подвиг любви. Св. Ефрем Сирин.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«Основы православной культуры»</w:t>
      </w:r>
    </w:p>
    <w:p w:rsidR="005950CB" w:rsidRPr="001C7055" w:rsidRDefault="005950CB" w:rsidP="00595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 34 недели (по одному часу в неделю)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 Основные религиозные понятия и представления.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Боге. Пресвятая Троица. Единство и неразделимость Лиц. Свойства Божии. Человек – венец творения. Человек – “храм Божий”. Бессмертие души. Назначение человека.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 Библия. Новый Завет.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Священное Писание. Ветхий и Новый Завет. Закон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положительные книги Библии. </w:t>
      </w:r>
      <w:proofErr w:type="spell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Синайское</w:t>
      </w:r>
      <w:proofErr w:type="spell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законодательство. Евангелия и евангелисты. Главные события земной жизни Спасителя. Изгнание 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торгующих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храма. Исцеление расслабленного при </w:t>
      </w:r>
      <w:proofErr w:type="spell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овчей</w:t>
      </w:r>
      <w:proofErr w:type="spell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купели. Избрание апостолов. Нагорная проповедь. Заповеди блаженства. Учение о промысле Божием, о </w:t>
      </w:r>
      <w:proofErr w:type="spell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неосуждении</w:t>
      </w:r>
      <w:proofErr w:type="spell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ближнего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Воскрешение сына </w:t>
      </w:r>
      <w:proofErr w:type="spell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Наинской</w:t>
      </w:r>
      <w:proofErr w:type="spell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вдовы. Притча о сеятеле. Укрощение бури. Воскрешение дочери </w:t>
      </w:r>
      <w:proofErr w:type="spell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Иаира</w:t>
      </w:r>
      <w:proofErr w:type="spell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. Усекновение главы святог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о Иоа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нна Предтечи. Чудесное насыщение 5000 человек 5-ю хлебами. Хождение Иисуса Христа по водам, исцеление дочери </w:t>
      </w:r>
      <w:proofErr w:type="spell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хананеянки</w:t>
      </w:r>
      <w:proofErr w:type="spell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Притча о немилосердном должнике. Притча о богатом и Лазаре. Учение Иисуса Христа о двух главных заповедях. Притча о талантах. Изображение Страшного суда. Явление воскресшего Иисуса Христа: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двум ученикам, шедшим в </w:t>
      </w:r>
      <w:proofErr w:type="spell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Еммаус</w:t>
      </w:r>
      <w:proofErr w:type="spell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, десяти апостолам, апостолу Фоме и другим ученикам, ученикам при море Тивериадском. Проповедь апостолов. Успение Божией Матери. Святой апостол Андрей Первозванный.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III. Жизнь Церкви, храм, искусство.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Церковь как община верующих людей. Крест – главный символ Церкви. Божественная благодать: Таинства Церкви. Суточный, недельный, годичный круг богослужения. Православный календарь. Старый и новый стиль. Понятие “не переходящие” и “переходящие” праздники. Божественная литургия – самое важное богослужение. Литургия 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оглашенных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литургия верных. Символ веры. Недели Великого поста. Страстная седмица (по дням). Особенности богослужения. Внутреннее строение храма: иконостас, престол, жертвенник. 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Священно служители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: епископ, священник. Их роль в храме. Дьякон и его обязанности. Псаломщик, пономарь, певчие.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IV. Православная этика.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Заповеди Моисея и заповеди блаженств – основа нравственного поведения ребёнка.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«Основы православной культуры»</w:t>
      </w:r>
    </w:p>
    <w:p w:rsidR="005950CB" w:rsidRPr="001C7055" w:rsidRDefault="005950CB" w:rsidP="00595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 34 недели (по одному часу в неделю)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 О вере христианской. Символ веры (14 часов).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Символ веры – краткое изложение христианского вероучения. 12 членов Символа веры. О единстве Бога. Бог – Троица. Бог – Творец. Иисус Христос 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ын Божий, второе Лицо Пресвятой Троицы. Воплощение Сына Божия. Страдание и смерть Иисуса Христа ради спасения человеческого рода. Воскресение Христа. Значение вознесения Иисуса Христа. Значение вознесения Иисуса Христа. Дух Святой – третье Лицо Пресвятой Троицы. Церковь Христова. Почему она называется единой, святой, соборной, апостольской? О Таинствах Церкви (все семь таинств). Воскресение мертвых. Жизнь будущего века.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 О жизни христианской. Десять заповедей Закона Божия (10 часов).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Два вида любви: любовь к Богу и к человеку. Грехи против первой заповеди. Почитание ангелов и святых угодников Божиих.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заповедь. Идолопоклонство, Христианские обязанности, налагаемые на нас второй заповедью.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 заповедь. Неправильное употребление имени Бога.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Четвертая заповедь. Дни, посвященные на богоугодные дела.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Пятая заповедь. Почитание родителей, пастырей, учителей, старших по возрасту.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Шестая заповедь. Жизнь – величайший дар Божий. Убийство духовное. Защита Отечества.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Седьмая заповедь. О целомудрии.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Восьмая заповедь. Виды кражи.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Девятая заповедь. Наука не согрешать языком.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Десятая заповедь. О зависти. Какие обязанности предписываются нам этой заповедью.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III. Девять заповедей Блаженства (10 часов).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“блаженства”. Отличие ветхозаветных заповедей от заповедей блаженств.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заповедь. Нищета духовная. Смирение – основная христианская добродетель.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Вторая заповедь. Блаженный плач.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Третья заповедь. В чем выражается христианская кротость. Господь Иисус. 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Христос–высочайший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 кротости.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Четвёртая заповедь. Правда – оправдание, спасение.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Пятая заповедь. Дела милости телесные и духовные.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Шестая заповедь. Чистое сердце и чистосердечие.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Седьмая заповедь. Каких людей называют миротворцами.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Восьмая заповедь. 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Гонимые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правду. Неизбежность гонений для христиан.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Девятая заповедь. Христианское мужество. Подвиг мученичества за Христа. Прославление мучеников на земле.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Предполагаемые результаты реализации программы:</w:t>
      </w:r>
    </w:p>
    <w:p w:rsidR="005950CB" w:rsidRPr="001C7055" w:rsidRDefault="005950CB" w:rsidP="00595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Результаты первого уровня</w:t>
      </w:r>
      <w:proofErr w:type="gramStart"/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школьниками основных религиозных понятий и представлений.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Результаты второго уровня: </w:t>
      </w: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позитивного отношения школьника к </w:t>
      </w:r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церкви, храму, искусству, Православной этики.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Результаты третьего уровня</w:t>
      </w:r>
      <w:proofErr w:type="gramStart"/>
      <w:r w:rsidRPr="001C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школьником знаний о вере христианской, о символе веры, о жизни христианской, о десяти заповедей Закона Божия.</w:t>
      </w:r>
    </w:p>
    <w:p w:rsidR="00FB0196" w:rsidRPr="001C7055" w:rsidRDefault="00FB0196" w:rsidP="00FB0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196" w:rsidRPr="001C7055" w:rsidRDefault="00FB0196" w:rsidP="00FB0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5 классу дети должны уметь </w:t>
      </w:r>
      <w:proofErr w:type="gram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нравственные поступки людей, исходя из понятий христианской нравственности: любви к ближнему, сострадания, заботы об окружающих и т. д.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виды контроля: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-тестирование;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-наблюдение;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-практические работы;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-выставки;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-спектакли;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-концерты;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результаты, педагог обращает внимание на достижения учащихся в умственном, нравственном, творческом развитии, участие учащихся в мероприятиях.</w:t>
      </w:r>
    </w:p>
    <w:p w:rsidR="005950CB" w:rsidRPr="001C7055" w:rsidRDefault="005950CB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055" w:rsidRDefault="001C7055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055" w:rsidRDefault="001C7055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055" w:rsidRDefault="001C7055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055" w:rsidRDefault="001C7055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055" w:rsidRDefault="001C7055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055" w:rsidRDefault="001C7055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055" w:rsidRDefault="001C7055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055" w:rsidRDefault="001C7055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055" w:rsidRDefault="001C7055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055" w:rsidRDefault="001C7055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055" w:rsidRDefault="001C7055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055" w:rsidRDefault="001C7055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055" w:rsidRDefault="001C7055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54B4" w:rsidRPr="001C7055" w:rsidRDefault="002C7A16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5950CB"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 – ТЕМАТИЧЕСКОЕ ПЛАНИРОВАНИЕ </w:t>
      </w:r>
    </w:p>
    <w:p w:rsidR="005950CB" w:rsidRPr="001C7055" w:rsidRDefault="005950CB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«Основы православной культуры» (33 часа, 1 класс)</w:t>
      </w:r>
    </w:p>
    <w:p w:rsidR="00C254B4" w:rsidRPr="001C7055" w:rsidRDefault="00C254B4" w:rsidP="0059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8110"/>
        <w:gridCol w:w="786"/>
      </w:tblGrid>
      <w:tr w:rsidR="005950CB" w:rsidRPr="001C7055" w:rsidTr="00224374">
        <w:tc>
          <w:tcPr>
            <w:tcW w:w="675" w:type="dxa"/>
          </w:tcPr>
          <w:p w:rsidR="005950CB" w:rsidRPr="001C7055" w:rsidRDefault="00C254B4" w:rsidP="00C254B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110" w:type="dxa"/>
          </w:tcPr>
          <w:p w:rsidR="005950CB" w:rsidRPr="001C7055" w:rsidRDefault="005950CB" w:rsidP="00595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786" w:type="dxa"/>
          </w:tcPr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0" w:type="dxa"/>
          </w:tcPr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Основные религиозные понятия – 6 ч. </w:t>
            </w:r>
          </w:p>
          <w:tbl>
            <w:tblPr>
              <w:tblW w:w="862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8574"/>
            </w:tblGrid>
            <w:tr w:rsidR="005950CB" w:rsidRPr="001C7055" w:rsidTr="00224374">
              <w:trPr>
                <w:trHeight w:val="152"/>
              </w:trPr>
              <w:tc>
                <w:tcPr>
                  <w:tcW w:w="50" w:type="dxa"/>
                  <w:hideMark/>
                </w:tcPr>
                <w:p w:rsidR="005950CB" w:rsidRPr="001C7055" w:rsidRDefault="005950CB" w:rsidP="00840B3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74" w:type="dxa"/>
                  <w:hideMark/>
                </w:tcPr>
                <w:p w:rsidR="005950CB" w:rsidRPr="001C7055" w:rsidRDefault="005950CB" w:rsidP="00840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0CB" w:rsidRPr="001C7055" w:rsidTr="00224374">
              <w:trPr>
                <w:trHeight w:val="152"/>
              </w:trPr>
              <w:tc>
                <w:tcPr>
                  <w:tcW w:w="50" w:type="dxa"/>
                  <w:hideMark/>
                </w:tcPr>
                <w:p w:rsidR="005950CB" w:rsidRPr="001C7055" w:rsidRDefault="005950CB" w:rsidP="00840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74" w:type="dxa"/>
                  <w:hideMark/>
                </w:tcPr>
                <w:p w:rsidR="005950CB" w:rsidRPr="001C7055" w:rsidRDefault="005950CB" w:rsidP="00840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70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Понятие о Боге. Бог- Отец, Бог-Сын</w:t>
                  </w:r>
                  <w:proofErr w:type="gramStart"/>
                  <w:r w:rsidRPr="001C70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C70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Бог-Дух Святой. Пресвятая Троица. Изображение Троицы в русской иконописи</w:t>
                  </w:r>
                  <w:proofErr w:type="gramStart"/>
                  <w:r w:rsidRPr="001C70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</w:tr>
          </w:tbl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54B4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54B4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0" w:type="dxa"/>
          </w:tcPr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в церковь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понятие о Боге. Бог- Отец, Бог-Сын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Бог-Дух Святой. Пресвятая Троица. Изображение Троицы в русской иконописи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0" w:type="dxa"/>
          </w:tcPr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и Его творение мира и человека.</w:t>
            </w:r>
          </w:p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– не только тело. Священный дар жизни.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10" w:type="dxa"/>
          </w:tcPr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в церковь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Бог и Его творение мира и человека. Человек – не только тело. Священный дар жизни.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10" w:type="dxa"/>
          </w:tcPr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человека и Бога. Молитва - разговор с Богом. Служение людям.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10" w:type="dxa"/>
          </w:tcPr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Встреча со 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священно служителем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человека и Бога. Молитва - разговор с Богом. Служение людям.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10" w:type="dxa"/>
          </w:tcPr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История Ветхого Завета -  6 ч. </w:t>
            </w:r>
          </w:p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Сотворение мира и человека. Жизнь первых людей в раю. Грехопадение про родителей. Изгнание из рая.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10" w:type="dxa"/>
          </w:tcPr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Встреча с настоятелем церкви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Сотворение мира и человека. Жизнь первых людей в раю. Грехопадение про родителей. Изгнание из рая.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10" w:type="dxa"/>
          </w:tcPr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людей после грехопадения – основные события. Моисей.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0" w:type="dxa"/>
          </w:tcPr>
          <w:p w:rsidR="005950CB" w:rsidRPr="001C7055" w:rsidRDefault="005950CB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Встреча с отцом Иоанном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Жизнь людей после грехопадения – основные события. Моисей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 евреев из Европы. Десять заповедей.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в церковь: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Исход евреев из Европы. Десять заповедей.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История Нового Завета – 11 ч.</w:t>
            </w:r>
          </w:p>
          <w:p w:rsidR="00C254B4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Рождество Пресвятой Богородицы. Введение Пресвятой Богородицы 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храм. Благовещение Пресвятой Богородицы.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10" w:type="dxa"/>
          </w:tcPr>
          <w:p w:rsidR="00C254B4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Встреча со 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священно служителем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950CB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Рождество Пресвятой Богородицы. Введение Пресвятой Богородицы 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храм. Благовещение Пресвятой Богородицы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10" w:type="dxa"/>
          </w:tcPr>
          <w:p w:rsidR="00C254B4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 Христово.</w:t>
            </w:r>
          </w:p>
          <w:p w:rsidR="005950CB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Сретение Господне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10" w:type="dxa"/>
          </w:tcPr>
          <w:p w:rsidR="00C254B4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Встреча с настоятелем церкви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254B4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 Христово.</w:t>
            </w:r>
          </w:p>
          <w:p w:rsidR="005950CB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Сретение Господне.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 Господне. Чудеса спасителя.</w:t>
            </w:r>
          </w:p>
        </w:tc>
        <w:tc>
          <w:tcPr>
            <w:tcW w:w="786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Встреча с отцом Иоанном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Крещение Господне. Чудеса спасителя.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Преображение Господне. Воскрешение Лазаря. Вход Господень в Иерусалим. Тайная вечеря.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Экскурсия в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церковь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реображение</w:t>
            </w:r>
            <w:proofErr w:type="spell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Господне. Воскрешение Лазаря. Вход Господень в Иерусалим. Тайная вечеря.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Страдание, смерть и погребение Иисуса Христа. Воскрешение Христово. Вознесение Христово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в церковь святых Константина и Елены: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Страдание, смерть и погребение Иисуса Христа. Воскрешение Христово. Вознесение Христово.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10" w:type="dxa"/>
          </w:tcPr>
          <w:p w:rsidR="00C254B4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Встреча с настоятелем церкви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950CB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Сошествие Святого Духа на апостолов. Обретение и Воздвижение Креста Господня.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10" w:type="dxa"/>
          </w:tcPr>
          <w:p w:rsidR="00C254B4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Церковь, храм, искусство -  4 ч.</w:t>
            </w:r>
          </w:p>
          <w:p w:rsidR="005950CB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Церковь – семья верующих людей. Храм. Внешнее строение Храма.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Встреча с отцом Иоанном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Церковь – семья верующих людей. Храм. Внешнее строение Храма.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Символы храма. Внутреннее строение храма.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в церковь святых Константина и Елены: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Символы храма. Внутреннее строение храма.</w:t>
            </w:r>
          </w:p>
        </w:tc>
        <w:tc>
          <w:tcPr>
            <w:tcW w:w="786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10" w:type="dxa"/>
          </w:tcPr>
          <w:p w:rsidR="00C254B4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Православная этика -  4 ч. </w:t>
            </w:r>
          </w:p>
          <w:p w:rsidR="005950CB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человека и Бога. 10 заповедей. Отношение ребёнка к Богу. Иисус Христос и дети. Какие качества огорчают, а какие радуют Господа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в церковь: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Отношение человека и Бога. 10 заповедей. Отношение ребёнка к Богу. Иисус Христос и дети. Какие качества огорчают, а какие радуют Господа.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ребёнка к своим родителям. Заповедь « Чти отца и матерь свою» Отношение ребёнка со сверстниками. Прощение. Служение людям. Умение ограничивать себя</w:t>
            </w:r>
          </w:p>
        </w:tc>
        <w:tc>
          <w:tcPr>
            <w:tcW w:w="786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Встреча со 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священно служителем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Отношение ребёнка к своим родителям. Заповедь « Чти отца и матерь свою» Отношение ребёнка со сверстниками. Прощение. Служение людям. Умение ограничивать себя.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10" w:type="dxa"/>
          </w:tcPr>
          <w:p w:rsidR="00C254B4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Главные православные праздники – 2 ч. </w:t>
            </w:r>
          </w:p>
          <w:p w:rsidR="005950CB" w:rsidRPr="001C7055" w:rsidRDefault="00C254B4" w:rsidP="00C254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церковных праздников и их обрядность. Произведение искусства, посвящённые праздникам: из музыкального, изобразительного и литературного творчества.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50CB" w:rsidRPr="001C7055" w:rsidTr="00224374">
        <w:tc>
          <w:tcPr>
            <w:tcW w:w="675" w:type="dxa"/>
          </w:tcPr>
          <w:p w:rsidR="005950CB" w:rsidRPr="001C7055" w:rsidRDefault="005950CB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10" w:type="dxa"/>
          </w:tcPr>
          <w:p w:rsidR="005950CB" w:rsidRPr="001C7055" w:rsidRDefault="00C254B4" w:rsidP="005950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Встреча со священником. 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церковных праздников и их обрядность. Произведение искусства, посвящённые праздникам: из музыкального, изобразительного и литературного творчества.</w:t>
            </w:r>
          </w:p>
        </w:tc>
        <w:tc>
          <w:tcPr>
            <w:tcW w:w="786" w:type="dxa"/>
          </w:tcPr>
          <w:p w:rsidR="005950CB" w:rsidRPr="001C7055" w:rsidRDefault="00C254B4" w:rsidP="00C254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C254B4" w:rsidRPr="001C7055" w:rsidRDefault="00C254B4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54B4" w:rsidRPr="001C7055" w:rsidRDefault="00C254B4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 – ТЕМАТИЧЕСКОЕ ПЛАНИРОВАНИЕ </w:t>
      </w:r>
    </w:p>
    <w:p w:rsidR="00C254B4" w:rsidRPr="001C7055" w:rsidRDefault="00C254B4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«Основы православной культуры» (34 часа, 2 класс)</w:t>
      </w:r>
    </w:p>
    <w:p w:rsidR="00840B39" w:rsidRPr="001C7055" w:rsidRDefault="00840B39" w:rsidP="00C2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7927"/>
        <w:gridCol w:w="828"/>
      </w:tblGrid>
      <w:tr w:rsidR="00C254B4" w:rsidRPr="001C7055" w:rsidTr="00224374">
        <w:tc>
          <w:tcPr>
            <w:tcW w:w="816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28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7" w:type="dxa"/>
          </w:tcPr>
          <w:p w:rsidR="00224374" w:rsidRPr="001C7055" w:rsidRDefault="00224374" w:rsidP="002243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Основные религиозные понятия и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</w:t>
            </w: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редставления -  3 ч. </w:t>
            </w:r>
          </w:p>
          <w:p w:rsidR="00224374" w:rsidRPr="001C7055" w:rsidRDefault="00224374" w:rsidP="002243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и Его творение мира и человека. Термины</w:t>
            </w:r>
          </w:p>
          <w:p w:rsidR="00C254B4" w:rsidRPr="001C7055" w:rsidRDefault="00224374" w:rsidP="002243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Создатель», «Творец».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как « Образ Божий». Откуда взялось зло?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Бога – «Сущий». О доверии к Богу.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История Ветхого Завета -  11 ч.</w:t>
            </w:r>
          </w:p>
          <w:p w:rsidR="0022437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Сотворение мира и человека. Заповеди, данные Богом человеку в раю.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Грехопадение про родителей. Наказание за грех (изгнание из рая, болезни, смерть).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потоп и спасение Ноя.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Призвание Авраама и явление ему Бога в виде 3 странников.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Принесение Исаака в жертву.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Невеста для Исаака.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Нечестная сделка.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Видение Иаковом таинственной лестницы. Примирение братьев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Иосифа. Рождение пророка Моисея и призвание его к освобождению евреев из египетского рабства.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Пасха и исход евреев из Египта. Переход через Чёрное море. В пустыни под руководительством Божиим. Заповеди Господни и богослужение 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(устроение скинии).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Пророки о приходе Спасителя. Пророк Даниил и благочестивые отроки.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История Нового Завета -  12 ч.</w:t>
            </w:r>
          </w:p>
          <w:p w:rsidR="0022437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Богородицы. Введение во храм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Богородицы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 Христово. Крещение Господне. Сретение Господне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Благовещение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Богородицы.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Воскрешение Лазаря.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 Евангелия (Матфей, Марк, Лука, Иоанн).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Родословие Иисуса Христа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ученики Иисуса Христа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Закхея</w:t>
            </w:r>
            <w:proofErr w:type="spell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Притча о мытаре и фарисее.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Притча о блудном сыне.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Притча о милосердном самарянине.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Иисус Христос учит нас любить (Тайная Вечеря). Страдание и смерть Христа.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Воскресение Христово. Верные Господу (жёны-мироносицы). Сошествие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Духа на апостолов – день рождения Церкви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Церковь, храм, искусство -  3 ч. </w:t>
            </w:r>
          </w:p>
          <w:p w:rsidR="0022437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Таинство исповеди. Таинство Крещения, Миропомазания, Св. Причастие. Понятие “икона” Особо чтимые иконы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Богородицы. Икона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Прп</w:t>
            </w:r>
            <w:proofErr w:type="spell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Андрея Рублёва “Ветхозаветная Троица”. Иконы Спасителя.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Храм, его внутреннее устройство (притвор, неф, </w:t>
            </w:r>
            <w:proofErr w:type="spellStart"/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алтар</w:t>
            </w:r>
            <w:proofErr w:type="spell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иконостас, Царские врата, солея, клирос, амвон, престол, жертвенник).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Богослужение: недели, предваряющие Великий пост. Время поминовения усопших. Молитва Ефрема Сирина. Неделя Православия: (иконы в наших храмах). Особенности богослужения во время Великого поста (основные).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Православная этика -  2 ч. </w:t>
            </w:r>
          </w:p>
          <w:p w:rsidR="0022437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Благодарность Богу за сотворённый мир. Забота о живой природе и всём Божьем мире. О послушании. О выполнении своих обещаний. Любовь к 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ближним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Прощение. О примирении с 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ближним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Служение Богу и другим людям. О смирении и терпении.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27" w:type="dxa"/>
          </w:tcPr>
          <w:p w:rsidR="0022437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Из истории церкви -  3 ч. </w:t>
            </w:r>
          </w:p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Св. равноапостольная Елена и Воздвижение Креста Господня.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Прп</w:t>
            </w:r>
            <w:proofErr w:type="spell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Сергий Радонежский – пример послушания.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Богородицы – история праздника. Свят. Николай Чудотворец – пример любви ко всем.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4B4" w:rsidRPr="001C7055" w:rsidTr="00224374">
        <w:tc>
          <w:tcPr>
            <w:tcW w:w="816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27" w:type="dxa"/>
          </w:tcPr>
          <w:p w:rsidR="00C254B4" w:rsidRPr="001C7055" w:rsidRDefault="00224374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Прп</w:t>
            </w:r>
            <w:proofErr w:type="spell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Серафим и св.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Иулиания</w:t>
            </w:r>
            <w:proofErr w:type="spell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Муромская – подвиг любви. Св. Ефрем Сирин.</w:t>
            </w:r>
          </w:p>
        </w:tc>
        <w:tc>
          <w:tcPr>
            <w:tcW w:w="828" w:type="dxa"/>
          </w:tcPr>
          <w:p w:rsidR="00C254B4" w:rsidRPr="001C7055" w:rsidRDefault="00224374" w:rsidP="002243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840B39" w:rsidRPr="001C7055" w:rsidRDefault="00840B39" w:rsidP="0084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0B39" w:rsidRPr="001C7055" w:rsidRDefault="00840B39" w:rsidP="0084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– ТЕМАТИЧЕСКОЕ ПЛАНИРОВАНИЕ</w:t>
      </w:r>
    </w:p>
    <w:p w:rsidR="005950CB" w:rsidRPr="001C7055" w:rsidRDefault="00840B39" w:rsidP="0084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«Основы православной культуры» (34 часа, 3 класс)</w:t>
      </w:r>
    </w:p>
    <w:p w:rsidR="00840B39" w:rsidRPr="001C7055" w:rsidRDefault="00840B39" w:rsidP="0084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926"/>
        <w:gridCol w:w="828"/>
      </w:tblGrid>
      <w:tr w:rsidR="00840B39" w:rsidRPr="001C7055" w:rsidTr="00840B39">
        <w:tc>
          <w:tcPr>
            <w:tcW w:w="817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926" w:type="dxa"/>
          </w:tcPr>
          <w:p w:rsidR="00840B39" w:rsidRPr="001C7055" w:rsidRDefault="00840B39" w:rsidP="0084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28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6" w:type="dxa"/>
          </w:tcPr>
          <w:p w:rsidR="00840B39" w:rsidRPr="001C7055" w:rsidRDefault="00840B39" w:rsidP="00840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Основные религиозные понятия и представления – 4 ч. </w:t>
            </w:r>
          </w:p>
          <w:p w:rsidR="00840B39" w:rsidRPr="001C7055" w:rsidRDefault="00840B39" w:rsidP="00840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Боге.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6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Пресвятая Троица. Единство и неразделимость Лиц. Свойства Божии.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6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– венец творения.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6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– “храм Божий”. Бессмертие души. Назначение человека.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26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Библия. Новый Завет -  23 ч.</w:t>
            </w:r>
          </w:p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Священное Писание. Ветхий и Новый Завет.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6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</w:t>
            </w:r>
            <w:proofErr w:type="spell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положительные книги Библии.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Синайское</w:t>
            </w:r>
            <w:proofErr w:type="spell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законодательство.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26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Синайское</w:t>
            </w:r>
            <w:proofErr w:type="spell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законодательство.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26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Евангелия и евангелисты.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26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события земной жизни Спасителя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26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Изгнание 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торгующих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храма.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6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Исцеление расслабленного при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овчей</w:t>
            </w:r>
            <w:proofErr w:type="spell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купели.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26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Избрание апостолов.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26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Нагорная проповедь. Заповеди блаженства.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26" w:type="dxa"/>
          </w:tcPr>
          <w:p w:rsidR="00840B39" w:rsidRPr="001C7055" w:rsidRDefault="00840B3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Учение о промысле Божием, о не осуждении 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ближнего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Воскрешение сына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Наинской</w:t>
            </w:r>
            <w:proofErr w:type="spell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вдовы.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Притча о сеятеле. Укрощение бури.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Воскрешение дочери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Иаира</w:t>
            </w:r>
            <w:proofErr w:type="spellEnd"/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Усекновение главы святог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Иоа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 Предтечи.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Чудесное насыщение 5000 человек 5-ю хлебами.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Хождение Иисуса Христа по водам, исцеление дочери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Хананеянки</w:t>
            </w:r>
            <w:proofErr w:type="spell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Притча о немилосердном должнике.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Притча о богатом  Лазаре.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Иисуса Христа о двух главных заповедях. Притча о талантах.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26" w:type="dxa"/>
          </w:tcPr>
          <w:p w:rsidR="00840B39" w:rsidRPr="001C7055" w:rsidRDefault="00430479" w:rsidP="004304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Страшного суда.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Явление воскресшего Иисуса Христа: двум ученикам, шедшим в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Еммаус</w:t>
            </w:r>
            <w:proofErr w:type="spell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десяти апостолам, апостолу Фоме и другим ученикам, ученикам при море Тивериадском. Проповедь апостолов.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Успение Божией Матери.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Святой апостол Андрей Первозванный.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Жизнь. Церковь, храм, искусство – 6 ч.</w:t>
            </w:r>
          </w:p>
          <w:p w:rsidR="0043047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Церковь как община верующих людей. Крест – главный символ Церкви. Божественная благодать: Таинства Церкви. Суточный, недельный, годичный круг богослужения.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Старый и новый стиль. Понятие “не переходящие” и “переходящие” праздники.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Божественная литургия – самое важное богослужение. Литургия 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оглашенных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литургия верных.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 веры. Недели Великого поста. Страстная седмица (по дням). Особенности богослужения.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строение храма: иконостас, престол, жертвенник.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Священно служители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епископ, священник. Их роль в храме. Дьякон и его обязанности. Псаломщик, пономарь, певчие.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0B39" w:rsidRPr="001C7055" w:rsidTr="00840B39">
        <w:tc>
          <w:tcPr>
            <w:tcW w:w="817" w:type="dxa"/>
          </w:tcPr>
          <w:p w:rsidR="00840B39" w:rsidRPr="001C7055" w:rsidRDefault="00840B3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26" w:type="dxa"/>
          </w:tcPr>
          <w:p w:rsidR="00840B3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Православная этика -  1 ч. </w:t>
            </w:r>
          </w:p>
          <w:p w:rsidR="0043047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Моисея и заповеди блаженств – основа нравственного поведения ребёнка.</w:t>
            </w:r>
          </w:p>
        </w:tc>
        <w:tc>
          <w:tcPr>
            <w:tcW w:w="828" w:type="dxa"/>
          </w:tcPr>
          <w:p w:rsidR="00840B3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430479" w:rsidRPr="001C7055" w:rsidRDefault="00430479" w:rsidP="0043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0479" w:rsidRPr="001C7055" w:rsidRDefault="00430479" w:rsidP="0043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– ТЕМАТИЧЕСКОЕ ПЛАНИРОВАНИЕ</w:t>
      </w:r>
    </w:p>
    <w:p w:rsidR="00430479" w:rsidRPr="001C7055" w:rsidRDefault="00430479" w:rsidP="0043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«Основы православной культуры» (34 часа,</w:t>
      </w:r>
      <w:r w:rsidR="00D94F21"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</w:t>
      </w:r>
      <w:r w:rsidRPr="001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класс)</w:t>
      </w:r>
    </w:p>
    <w:p w:rsidR="00430479" w:rsidRPr="001C7055" w:rsidRDefault="00430479" w:rsidP="0043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926"/>
        <w:gridCol w:w="828"/>
      </w:tblGrid>
      <w:tr w:rsidR="00430479" w:rsidRPr="001C7055" w:rsidTr="00C61592">
        <w:tc>
          <w:tcPr>
            <w:tcW w:w="817" w:type="dxa"/>
          </w:tcPr>
          <w:p w:rsidR="0043047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926" w:type="dxa"/>
          </w:tcPr>
          <w:p w:rsidR="00430479" w:rsidRPr="001C7055" w:rsidRDefault="00430479" w:rsidP="0043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28" w:type="dxa"/>
          </w:tcPr>
          <w:p w:rsidR="00430479" w:rsidRPr="001C7055" w:rsidRDefault="00430479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430479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 вере христианской. Символ веры – 14 ч. </w:t>
            </w:r>
          </w:p>
          <w:p w:rsidR="00C61592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Символ веры – краткое изложение христианского вероучения. 12 членов 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Символа веры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430479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единстве Бога.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430479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– Троица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430479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– Творец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430479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Иисус Христос 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 Божий, второе Лицо Пресвятой Троицы.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430479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Воплощение Сына Божия.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430479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Страдание и смерть Иисуса Христа ради спасения человеческого рода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430479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Воскресение Христа.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430479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вознесения Иисуса Христа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430479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вознесения Иисуса Христа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430479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 Святой – третье Лицо Пресвятой Троицы.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430479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Церковь Христова. Почему она называется единой, святой, соборной, апостольской? О Таинствах Церкви (все семь таинств).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430479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Воскресение мертвых.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430479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будущего века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A14A6" w:rsidRPr="001C7055" w:rsidTr="001C7055">
        <w:trPr>
          <w:trHeight w:val="1104"/>
        </w:trPr>
        <w:tc>
          <w:tcPr>
            <w:tcW w:w="817" w:type="dxa"/>
          </w:tcPr>
          <w:p w:rsidR="007A14A6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14A6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7A14A6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6" w:type="dxa"/>
          </w:tcPr>
          <w:p w:rsidR="007A14A6" w:rsidRPr="001C7055" w:rsidRDefault="007A14A6" w:rsidP="00C615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 жизни христианской. 10 заповедей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Закона Божия – 10 ч. </w:t>
            </w:r>
          </w:p>
          <w:p w:rsidR="007A14A6" w:rsidRPr="001C7055" w:rsidRDefault="007A14A6" w:rsidP="00C61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вида любви: любовь к Богу и к человеку</w:t>
            </w:r>
          </w:p>
          <w:p w:rsidR="007A14A6" w:rsidRPr="001C7055" w:rsidRDefault="007A14A6" w:rsidP="00840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Грехи против первой заповеди. Почитание ангелов и святых угодников Божиих.</w:t>
            </w:r>
          </w:p>
        </w:tc>
        <w:tc>
          <w:tcPr>
            <w:tcW w:w="828" w:type="dxa"/>
          </w:tcPr>
          <w:p w:rsidR="007A14A6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26" w:type="dxa"/>
          </w:tcPr>
          <w:p w:rsidR="00430479" w:rsidRPr="001C7055" w:rsidRDefault="00C61592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заповедь. Идолопоклонство, Христианские обязанности, налагаемые на нас второй заповедью.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A14A6"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26" w:type="dxa"/>
          </w:tcPr>
          <w:p w:rsidR="00430479" w:rsidRPr="001C7055" w:rsidRDefault="00C61592" w:rsidP="00C61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 заповедь. Неправильное употребление имени Бога.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26" w:type="dxa"/>
          </w:tcPr>
          <w:p w:rsidR="00430479" w:rsidRPr="001C7055" w:rsidRDefault="00C61592" w:rsidP="00C61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Четвёртая заповедь. Почитание родителей, пастырей, учителей, старших по воз</w:t>
            </w:r>
            <w:r w:rsidR="007A14A6"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расту.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26" w:type="dxa"/>
          </w:tcPr>
          <w:p w:rsidR="00430479" w:rsidRPr="001C7055" w:rsidRDefault="00C61592" w:rsidP="007A14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sz w:val="24"/>
                <w:szCs w:val="24"/>
              </w:rPr>
              <w:t>Пятая заповедь. Помни о выходном дне. </w:t>
            </w:r>
            <w:r w:rsidRPr="001C7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A14A6"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26" w:type="dxa"/>
          </w:tcPr>
          <w:p w:rsidR="00430479" w:rsidRPr="001C7055" w:rsidRDefault="007A14A6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Шестая заповедь. Жизнь – величайший дар Божий..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A14A6"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6" w:type="dxa"/>
          </w:tcPr>
          <w:p w:rsidR="00430479" w:rsidRPr="001C7055" w:rsidRDefault="007A14A6" w:rsidP="007A14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Седьмая заповедь. О целомудрии.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A14A6"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6" w:type="dxa"/>
          </w:tcPr>
          <w:p w:rsidR="00430479" w:rsidRPr="001C7055" w:rsidRDefault="007A14A6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Восьмая заповедь. Виды кражи.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A14A6"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6" w:type="dxa"/>
          </w:tcPr>
          <w:p w:rsidR="00430479" w:rsidRPr="001C7055" w:rsidRDefault="007A14A6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Девятая заповедь. Наука не согрешать языком.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A14A6"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6" w:type="dxa"/>
          </w:tcPr>
          <w:p w:rsidR="00430479" w:rsidRPr="001C7055" w:rsidRDefault="007A14A6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Десятая заповедь. О зависти. Какие обязанности предписываются нам этой заповедью.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A14A6"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6" w:type="dxa"/>
          </w:tcPr>
          <w:p w:rsidR="007A14A6" w:rsidRPr="001C7055" w:rsidRDefault="007A14A6" w:rsidP="007A14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 заповедей Блаженства  - 10 ч.</w:t>
            </w: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14A6" w:rsidRPr="001C7055" w:rsidRDefault="007A14A6" w:rsidP="007A14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“блаженства”. Отличие ветхозаветных заповедей от заповедей блаженств.</w:t>
            </w:r>
          </w:p>
          <w:p w:rsidR="00430479" w:rsidRPr="001C7055" w:rsidRDefault="007A14A6" w:rsidP="007A14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заповедь. Нищета духовная. Смирение – основная христианская добродетель.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A14A6"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6" w:type="dxa"/>
          </w:tcPr>
          <w:p w:rsidR="00430479" w:rsidRPr="001C7055" w:rsidRDefault="007A14A6" w:rsidP="007A14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заповедь. Блаженный плач.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A14A6" w:rsidRPr="001C7055" w:rsidTr="00C61592">
        <w:tc>
          <w:tcPr>
            <w:tcW w:w="817" w:type="dxa"/>
          </w:tcPr>
          <w:p w:rsidR="007A14A6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26" w:type="dxa"/>
          </w:tcPr>
          <w:p w:rsidR="007A14A6" w:rsidRPr="001C7055" w:rsidRDefault="007A14A6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 заповедь. В чем выражается христианская кротость. Господь Иисус.</w:t>
            </w:r>
          </w:p>
        </w:tc>
        <w:tc>
          <w:tcPr>
            <w:tcW w:w="828" w:type="dxa"/>
          </w:tcPr>
          <w:p w:rsidR="007A14A6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26" w:type="dxa"/>
          </w:tcPr>
          <w:p w:rsidR="00430479" w:rsidRPr="001C7055" w:rsidRDefault="007A14A6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Христос–высочайший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пример кротости.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26" w:type="dxa"/>
          </w:tcPr>
          <w:p w:rsidR="00430479" w:rsidRPr="001C7055" w:rsidRDefault="007A14A6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Четвёртая заповедь. Правда – оправдание, спасение.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26" w:type="dxa"/>
          </w:tcPr>
          <w:p w:rsidR="00430479" w:rsidRPr="001C7055" w:rsidRDefault="007A14A6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Пятая заповедь. Дела милости телесные и духовные.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26" w:type="dxa"/>
          </w:tcPr>
          <w:p w:rsidR="00430479" w:rsidRPr="001C7055" w:rsidRDefault="007A14A6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Шестая заповедь. Чистое сердце и чистосердечие.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26" w:type="dxa"/>
          </w:tcPr>
          <w:p w:rsidR="00430479" w:rsidRPr="001C7055" w:rsidRDefault="007A14A6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Седьмая заповедь. Каких людей называют миротворцами.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26" w:type="dxa"/>
          </w:tcPr>
          <w:p w:rsidR="00430479" w:rsidRPr="001C7055" w:rsidRDefault="007A14A6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Восьмая заповедь. </w:t>
            </w:r>
            <w:proofErr w:type="gramStart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Гонимые</w:t>
            </w:r>
            <w:proofErr w:type="gramEnd"/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правду. Неизбежность гонений для христиан.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0479" w:rsidRPr="001C7055" w:rsidTr="00C61592">
        <w:tc>
          <w:tcPr>
            <w:tcW w:w="817" w:type="dxa"/>
          </w:tcPr>
          <w:p w:rsidR="00430479" w:rsidRPr="001C7055" w:rsidRDefault="00C61592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26" w:type="dxa"/>
          </w:tcPr>
          <w:p w:rsidR="00430479" w:rsidRPr="001C7055" w:rsidRDefault="007A14A6" w:rsidP="00840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Девятая заповедь. Христианское мужество. Подвиг мученичества за Христа. Прославление мучеников на земле.</w:t>
            </w:r>
          </w:p>
        </w:tc>
        <w:tc>
          <w:tcPr>
            <w:tcW w:w="828" w:type="dxa"/>
          </w:tcPr>
          <w:p w:rsidR="00430479" w:rsidRPr="001C7055" w:rsidRDefault="007A14A6" w:rsidP="007A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840B39" w:rsidRPr="001C7055" w:rsidRDefault="00840B39" w:rsidP="00840B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055" w:rsidRPr="001C7055" w:rsidRDefault="001C70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C7055" w:rsidRPr="001C7055" w:rsidSect="00FA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CCB"/>
    <w:multiLevelType w:val="multilevel"/>
    <w:tmpl w:val="6B22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E1B76"/>
    <w:multiLevelType w:val="multilevel"/>
    <w:tmpl w:val="5734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5DD"/>
    <w:rsid w:val="001C7055"/>
    <w:rsid w:val="00224374"/>
    <w:rsid w:val="0023709B"/>
    <w:rsid w:val="002A3ADC"/>
    <w:rsid w:val="002A760B"/>
    <w:rsid w:val="002C7A16"/>
    <w:rsid w:val="0032353C"/>
    <w:rsid w:val="00430479"/>
    <w:rsid w:val="005950CB"/>
    <w:rsid w:val="005B7E37"/>
    <w:rsid w:val="006244B2"/>
    <w:rsid w:val="006D6C30"/>
    <w:rsid w:val="007A14A6"/>
    <w:rsid w:val="00840B39"/>
    <w:rsid w:val="00A475DD"/>
    <w:rsid w:val="00AA4457"/>
    <w:rsid w:val="00AF64E5"/>
    <w:rsid w:val="00C254B4"/>
    <w:rsid w:val="00C61592"/>
    <w:rsid w:val="00D04FF6"/>
    <w:rsid w:val="00D3306C"/>
    <w:rsid w:val="00D94F21"/>
    <w:rsid w:val="00FA7A0A"/>
    <w:rsid w:val="00FB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1592"/>
  </w:style>
  <w:style w:type="paragraph" w:styleId="a4">
    <w:name w:val="No Spacing"/>
    <w:uiPriority w:val="1"/>
    <w:qFormat/>
    <w:rsid w:val="007A14A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FF6"/>
    <w:rPr>
      <w:b/>
      <w:bCs/>
    </w:rPr>
  </w:style>
  <w:style w:type="character" w:styleId="a7">
    <w:name w:val="Hyperlink"/>
    <w:basedOn w:val="a0"/>
    <w:uiPriority w:val="99"/>
    <w:semiHidden/>
    <w:unhideWhenUsed/>
    <w:rsid w:val="00D04F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B537-A4F0-4A1A-B1A2-C408A78B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SandBox</cp:lastModifiedBy>
  <cp:revision>9</cp:revision>
  <cp:lastPrinted>2019-11-14T09:33:00Z</cp:lastPrinted>
  <dcterms:created xsi:type="dcterms:W3CDTF">2016-09-11T07:07:00Z</dcterms:created>
  <dcterms:modified xsi:type="dcterms:W3CDTF">2019-11-15T04:48:00Z</dcterms:modified>
</cp:coreProperties>
</file>